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730937" w:rsidRDefault="00730937">
      <w:pPr>
        <w:bidi/>
      </w:pPr>
    </w:p>
    <w:p w:rsidR="00730937" w:rsidRDefault="00730937">
      <w:pPr>
        <w:bidi/>
      </w:pPr>
    </w:p>
    <w:p w:rsidR="00730937" w:rsidRDefault="00730937">
      <w:pPr>
        <w:bidi/>
      </w:pPr>
    </w:p>
    <w:p w:rsidR="00730937" w:rsidRDefault="00730937">
      <w:pPr>
        <w:bidi/>
      </w:pPr>
    </w:p>
    <w:p w:rsidR="00730937" w:rsidRDefault="00730937">
      <w:pPr>
        <w:bidi/>
      </w:pPr>
    </w:p>
    <w:p w:rsidR="00730937" w:rsidRDefault="00730937">
      <w:pPr>
        <w:pStyle w:val="a3"/>
        <w:bidi/>
        <w:spacing w:before="500" w:after="200"/>
        <w:rPr>
          <w:rFonts w:ascii="Assistant" w:eastAsia="Assistant" w:hAnsi="Assistant" w:cs="Assistant"/>
          <w:b/>
          <w:color w:val="066BA6"/>
          <w:sz w:val="68"/>
          <w:szCs w:val="68"/>
        </w:rPr>
      </w:pPr>
      <w:bookmarkStart w:id="0" w:name="_x25ty9s5ffah" w:colFirst="0" w:colLast="0"/>
      <w:bookmarkEnd w:id="0"/>
    </w:p>
    <w:p w:rsidR="00730937" w:rsidRDefault="0049266A">
      <w:pPr>
        <w:bidi/>
        <w:jc w:val="center"/>
      </w:pPr>
      <w:bookmarkStart w:id="1" w:name="_fs8c7ubjypsm" w:colFirst="0" w:colLast="0"/>
      <w:bookmarkEnd w:id="1"/>
      <w:r w:rsidRPr="0049266A">
        <w:rPr>
          <w:rFonts w:ascii="Assistant" w:eastAsia="Assistant" w:hAnsi="Assistant" w:cs="Assistant"/>
          <w:b/>
          <w:color w:val="066BA6"/>
          <w:sz w:val="68"/>
          <w:szCs w:val="68"/>
          <w:rtl/>
        </w:rPr>
        <w:t>בקשה לקבלת מידע (</w:t>
      </w:r>
      <w:r w:rsidRPr="0049266A">
        <w:rPr>
          <w:rFonts w:ascii="Assistant" w:eastAsia="Assistant" w:hAnsi="Assistant" w:cs="Assistant"/>
          <w:b/>
          <w:color w:val="066BA6"/>
          <w:sz w:val="68"/>
          <w:szCs w:val="68"/>
        </w:rPr>
        <w:t>RFI</w:t>
      </w:r>
      <w:r w:rsidRPr="0049266A">
        <w:rPr>
          <w:rFonts w:ascii="Assistant" w:eastAsia="Assistant" w:hAnsi="Assistant" w:cs="Assistant"/>
          <w:b/>
          <w:color w:val="066BA6"/>
          <w:sz w:val="68"/>
          <w:szCs w:val="68"/>
          <w:rtl/>
        </w:rPr>
        <w:t xml:space="preserve">) בדבר שימוש בכלי ממוחשב להערכת שפה דבורה בבתי הספר </w:t>
      </w:r>
      <w:r w:rsidR="00786377">
        <w:pict w14:anchorId="719CE537">
          <v:rect id="_x0000_i1025" style="width:0;height:1.5pt" o:hralign="center" o:hrstd="t" o:hr="t" fillcolor="#a0a0a0" stroked="f"/>
        </w:pict>
      </w:r>
    </w:p>
    <w:p w:rsidR="0049266A" w:rsidRDefault="0049266A" w:rsidP="0049266A">
      <w:pPr>
        <w:pStyle w:val="NormalWeb"/>
        <w:bidi/>
        <w:spacing w:before="0" w:beforeAutospacing="0" w:after="0" w:afterAutospacing="0"/>
        <w:jc w:val="center"/>
      </w:pPr>
      <w:proofErr w:type="spellStart"/>
      <w:r>
        <w:rPr>
          <w:rFonts w:ascii="Assistant" w:hAnsi="Assistant" w:cs="Assistant"/>
          <w:color w:val="066BA6"/>
          <w:sz w:val="48"/>
          <w:szCs w:val="48"/>
          <w:rtl/>
        </w:rPr>
        <w:t>ראמ"ה</w:t>
      </w:r>
      <w:proofErr w:type="spellEnd"/>
      <w:r>
        <w:rPr>
          <w:rFonts w:ascii="Assistant" w:hAnsi="Assistant" w:cs="Assistant"/>
          <w:color w:val="066BA6"/>
          <w:sz w:val="48"/>
          <w:szCs w:val="48"/>
          <w:rtl/>
        </w:rPr>
        <w:t xml:space="preserve"> - הרשות הארצית למדידה ולהערכה</w:t>
      </w:r>
    </w:p>
    <w:p w:rsidR="0049266A" w:rsidRDefault="0049266A" w:rsidP="0049266A">
      <w:pPr>
        <w:pStyle w:val="NormalWeb"/>
        <w:bidi/>
        <w:spacing w:before="0" w:beforeAutospacing="0" w:after="0" w:afterAutospacing="0"/>
        <w:jc w:val="center"/>
        <w:rPr>
          <w:rtl/>
        </w:rPr>
      </w:pPr>
      <w:r>
        <w:rPr>
          <w:rFonts w:ascii="Assistant" w:hAnsi="Assistant" w:cs="Assistant"/>
          <w:color w:val="066BA6"/>
          <w:sz w:val="36"/>
          <w:szCs w:val="36"/>
          <w:rtl/>
        </w:rPr>
        <w:t>משרד החינוך</w:t>
      </w:r>
    </w:p>
    <w:p w:rsidR="00730937" w:rsidRDefault="00730937">
      <w:pPr>
        <w:bidi/>
        <w:jc w:val="center"/>
        <w:rPr>
          <w:color w:val="066BA6"/>
        </w:rPr>
      </w:pPr>
    </w:p>
    <w:p w:rsidR="00730937" w:rsidRDefault="00730937">
      <w:pPr>
        <w:bidi/>
      </w:pPr>
    </w:p>
    <w:p w:rsidR="00730937" w:rsidRDefault="00730937">
      <w:pPr>
        <w:bidi/>
      </w:pPr>
    </w:p>
    <w:p w:rsidR="00730937" w:rsidRDefault="00730937">
      <w:pPr>
        <w:bidi/>
      </w:pPr>
    </w:p>
    <w:p w:rsidR="00730937" w:rsidRDefault="00730937">
      <w:pPr>
        <w:bidi/>
      </w:pPr>
    </w:p>
    <w:p w:rsidR="00730937" w:rsidRDefault="0049266A">
      <w:pPr>
        <w:bidi/>
      </w:pPr>
      <w:r>
        <w:br w:type="page"/>
      </w:r>
    </w:p>
    <w:p w:rsidR="00730937" w:rsidRDefault="0049266A">
      <w:pPr>
        <w:pStyle w:val="2"/>
        <w:numPr>
          <w:ilvl w:val="0"/>
          <w:numId w:val="1"/>
        </w:numPr>
        <w:bidi/>
        <w:spacing w:after="200"/>
        <w:rPr>
          <w:sz w:val="44"/>
          <w:szCs w:val="44"/>
        </w:rPr>
      </w:pPr>
      <w:bookmarkStart w:id="2" w:name="_fiye2rx187p1" w:colFirst="0" w:colLast="0"/>
      <w:bookmarkEnd w:id="2"/>
      <w:r>
        <w:rPr>
          <w:sz w:val="44"/>
          <w:szCs w:val="44"/>
          <w:rtl/>
        </w:rPr>
        <w:lastRenderedPageBreak/>
        <w:t>כללי</w:t>
      </w:r>
    </w:p>
    <w:p w:rsidR="00730937" w:rsidRDefault="0049266A">
      <w:pPr>
        <w:numPr>
          <w:ilvl w:val="1"/>
          <w:numId w:val="1"/>
        </w:numPr>
        <w:pBdr>
          <w:top w:val="nil"/>
          <w:left w:val="nil"/>
          <w:bottom w:val="nil"/>
          <w:right w:val="nil"/>
          <w:between w:val="nil"/>
        </w:pBdr>
        <w:bidi/>
        <w:spacing w:after="200"/>
        <w:rPr>
          <w:rFonts w:ascii="Assistant" w:eastAsia="Assistant" w:hAnsi="Assistant" w:cs="Assistant"/>
          <w:sz w:val="24"/>
          <w:szCs w:val="24"/>
        </w:rPr>
      </w:pPr>
      <w:r>
        <w:rPr>
          <w:rFonts w:ascii="Assistant" w:eastAsia="Assistant" w:hAnsi="Assistant" w:cs="Assistant"/>
          <w:sz w:val="24"/>
          <w:szCs w:val="24"/>
          <w:rtl/>
        </w:rPr>
        <w:t>הרשות הארצית למדידה והערכה בחינוך (</w:t>
      </w:r>
      <w:r>
        <w:rPr>
          <w:rFonts w:ascii="Assistant" w:eastAsia="Assistant" w:hAnsi="Assistant" w:cs="Assistant"/>
          <w:b/>
          <w:sz w:val="24"/>
          <w:szCs w:val="24"/>
          <w:rtl/>
        </w:rPr>
        <w:t xml:space="preserve">להלן: </w:t>
      </w:r>
      <w:proofErr w:type="spellStart"/>
      <w:r>
        <w:rPr>
          <w:rFonts w:ascii="Assistant" w:eastAsia="Assistant" w:hAnsi="Assistant" w:cs="Assistant"/>
          <w:b/>
          <w:sz w:val="24"/>
          <w:szCs w:val="24"/>
          <w:rtl/>
        </w:rPr>
        <w:t>ראמ"ה</w:t>
      </w:r>
      <w:proofErr w:type="spellEnd"/>
      <w:r>
        <w:rPr>
          <w:rFonts w:ascii="Assistant" w:eastAsia="Assistant" w:hAnsi="Assistant" w:cs="Assistant"/>
          <w:sz w:val="24"/>
          <w:szCs w:val="24"/>
          <w:rtl/>
        </w:rPr>
        <w:t>), מבקשת לקבל מידע על מוצרים וארגונים שיש להן פלטפורמה ממוחשבת המאפשרת הערכה אוטומטית של שפה דבורה בעברית, בערבית ובאנגלית.</w:t>
      </w:r>
    </w:p>
    <w:p w:rsidR="00730937" w:rsidRDefault="0049266A">
      <w:pPr>
        <w:numPr>
          <w:ilvl w:val="1"/>
          <w:numId w:val="1"/>
        </w:numPr>
        <w:pBdr>
          <w:top w:val="nil"/>
          <w:left w:val="nil"/>
          <w:bottom w:val="nil"/>
          <w:right w:val="nil"/>
          <w:between w:val="nil"/>
        </w:pBdr>
        <w:bidi/>
        <w:spacing w:after="200"/>
        <w:rPr>
          <w:rFonts w:ascii="Assistant" w:eastAsia="Assistant" w:hAnsi="Assistant" w:cs="Assistant"/>
          <w:sz w:val="24"/>
          <w:szCs w:val="24"/>
        </w:rPr>
      </w:pPr>
      <w:r>
        <w:rPr>
          <w:rFonts w:ascii="Assistant" w:eastAsia="Assistant" w:hAnsi="Assistant" w:cs="Assistant"/>
          <w:sz w:val="24"/>
          <w:szCs w:val="24"/>
          <w:rtl/>
        </w:rPr>
        <w:t xml:space="preserve">מטרת פנייה זו הינה לאפשר </w:t>
      </w:r>
      <w:proofErr w:type="spellStart"/>
      <w:r>
        <w:rPr>
          <w:rFonts w:ascii="Assistant" w:eastAsia="Assistant" w:hAnsi="Assistant" w:cs="Assistant"/>
          <w:sz w:val="24"/>
          <w:szCs w:val="24"/>
          <w:rtl/>
        </w:rPr>
        <w:t>לראמ"ה</w:t>
      </w:r>
      <w:proofErr w:type="spellEnd"/>
      <w:r>
        <w:rPr>
          <w:rFonts w:ascii="Assistant" w:eastAsia="Assistant" w:hAnsi="Assistant" w:cs="Assistant"/>
          <w:sz w:val="24"/>
          <w:szCs w:val="24"/>
          <w:rtl/>
        </w:rPr>
        <w:t xml:space="preserve"> להכיר את המוצרים הקיימים בשוק וללמוד על אפשרויות ההפעלה שלהם לבתי הספר. על פי שיקול דעתה, בכפוף לקבוע בחוק חובת המכרזים, עשויה </w:t>
      </w:r>
      <w:proofErr w:type="spellStart"/>
      <w:r>
        <w:rPr>
          <w:rFonts w:ascii="Assistant" w:eastAsia="Assistant" w:hAnsi="Assistant" w:cs="Assistant"/>
          <w:sz w:val="24"/>
          <w:szCs w:val="24"/>
          <w:rtl/>
        </w:rPr>
        <w:t>ראמ"ה</w:t>
      </w:r>
      <w:proofErr w:type="spellEnd"/>
      <w:r>
        <w:rPr>
          <w:rFonts w:ascii="Assistant" w:eastAsia="Assistant" w:hAnsi="Assistant" w:cs="Assistant"/>
          <w:sz w:val="24"/>
          <w:szCs w:val="24"/>
          <w:rtl/>
        </w:rPr>
        <w:t xml:space="preserve"> להתקשר עם ארגון אחד או יותר, ו/או עם צד ג' שאינו בין המשיבים על מנת להציע כלי אחד או יותר לבתי הספר. </w:t>
      </w:r>
    </w:p>
    <w:p w:rsidR="00730937" w:rsidRDefault="0049266A">
      <w:pPr>
        <w:numPr>
          <w:ilvl w:val="1"/>
          <w:numId w:val="1"/>
        </w:numPr>
        <w:pBdr>
          <w:top w:val="nil"/>
          <w:left w:val="nil"/>
          <w:bottom w:val="nil"/>
          <w:right w:val="nil"/>
          <w:between w:val="nil"/>
        </w:pBdr>
        <w:bidi/>
        <w:spacing w:after="200"/>
        <w:rPr>
          <w:rFonts w:ascii="Assistant" w:eastAsia="Assistant" w:hAnsi="Assistant" w:cs="Assistant"/>
          <w:sz w:val="24"/>
          <w:szCs w:val="24"/>
        </w:rPr>
      </w:pPr>
      <w:r>
        <w:rPr>
          <w:rFonts w:ascii="Assistant" w:eastAsia="Assistant" w:hAnsi="Assistant" w:cs="Assistant"/>
          <w:sz w:val="24"/>
          <w:szCs w:val="24"/>
          <w:rtl/>
        </w:rPr>
        <w:t>הכרת החברות והכלים הינה במשמעות של: היכרות עם הכלי ויכולותיו, וכן עם רקע טכני על אודות אופן פעולתו והדיוק שלו; ניסיון מעשי שנצבר ביישום ובתמיכה כלי להערכת דיבור בהיקף גדול; מודל התמחור של הכלים השונים, והאופן בו הם מוצעים לבתי הספר.</w:t>
      </w:r>
    </w:p>
    <w:p w:rsidR="00730937" w:rsidRDefault="0049266A">
      <w:pPr>
        <w:numPr>
          <w:ilvl w:val="1"/>
          <w:numId w:val="1"/>
        </w:numPr>
        <w:bidi/>
        <w:spacing w:after="200"/>
        <w:rPr>
          <w:rFonts w:ascii="Assistant" w:eastAsia="Assistant" w:hAnsi="Assistant" w:cs="Assistant"/>
          <w:sz w:val="24"/>
          <w:szCs w:val="24"/>
        </w:rPr>
      </w:pPr>
      <w:proofErr w:type="spellStart"/>
      <w:r>
        <w:rPr>
          <w:rFonts w:ascii="Assistant" w:eastAsia="Assistant" w:hAnsi="Assistant" w:cs="Assistant"/>
          <w:sz w:val="24"/>
          <w:szCs w:val="24"/>
          <w:rtl/>
        </w:rPr>
        <w:t>ראמ"ה</w:t>
      </w:r>
      <w:proofErr w:type="spellEnd"/>
      <w:r>
        <w:rPr>
          <w:rFonts w:ascii="Assistant" w:eastAsia="Assistant" w:hAnsi="Assistant" w:cs="Assistant"/>
          <w:sz w:val="24"/>
          <w:szCs w:val="24"/>
          <w:rtl/>
        </w:rPr>
        <w:t xml:space="preserve"> שומרת לעצמה את הזכות להתקשר עם ארגון אחד או יותר המציע כלים כאלו, בהתאם לחוק חובת המכרזים ותקנותיו, או לקדם הסדר לשיתוף פעולה עם ארגונים המציעים למורים ולתלמידים בישראל את הכלים ללא תשלום.</w:t>
      </w:r>
    </w:p>
    <w:p w:rsidR="00730937" w:rsidRDefault="0049266A">
      <w:pPr>
        <w:pStyle w:val="2"/>
        <w:numPr>
          <w:ilvl w:val="0"/>
          <w:numId w:val="1"/>
        </w:numPr>
        <w:pBdr>
          <w:top w:val="nil"/>
          <w:left w:val="nil"/>
          <w:bottom w:val="nil"/>
          <w:right w:val="nil"/>
          <w:between w:val="nil"/>
        </w:pBdr>
        <w:bidi/>
        <w:spacing w:after="200"/>
        <w:rPr>
          <w:sz w:val="44"/>
          <w:szCs w:val="44"/>
        </w:rPr>
      </w:pPr>
      <w:bookmarkStart w:id="3" w:name="_k206slo6j3d9" w:colFirst="0" w:colLast="0"/>
      <w:bookmarkEnd w:id="3"/>
      <w:r>
        <w:rPr>
          <w:sz w:val="44"/>
          <w:szCs w:val="44"/>
          <w:rtl/>
        </w:rPr>
        <w:t>רקע</w:t>
      </w:r>
    </w:p>
    <w:p w:rsidR="00730937" w:rsidRDefault="0049266A">
      <w:pPr>
        <w:numPr>
          <w:ilvl w:val="1"/>
          <w:numId w:val="1"/>
        </w:numPr>
        <w:bidi/>
        <w:spacing w:after="200"/>
        <w:rPr>
          <w:rFonts w:ascii="Assistant" w:eastAsia="Assistant" w:hAnsi="Assistant" w:cs="Assistant"/>
          <w:sz w:val="24"/>
          <w:szCs w:val="24"/>
        </w:rPr>
      </w:pPr>
      <w:r>
        <w:rPr>
          <w:rFonts w:ascii="Assistant" w:eastAsia="Assistant" w:hAnsi="Assistant" w:cs="Assistant"/>
          <w:b/>
          <w:sz w:val="24"/>
          <w:szCs w:val="24"/>
          <w:rtl/>
        </w:rPr>
        <w:t>הרשות הארצית למדידה והערכה בחינוך (להלן: "</w:t>
      </w:r>
      <w:proofErr w:type="spellStart"/>
      <w:r>
        <w:rPr>
          <w:rFonts w:ascii="Assistant" w:eastAsia="Assistant" w:hAnsi="Assistant" w:cs="Assistant"/>
          <w:b/>
          <w:sz w:val="24"/>
          <w:szCs w:val="24"/>
          <w:rtl/>
        </w:rPr>
        <w:t>ראמ"ה</w:t>
      </w:r>
      <w:proofErr w:type="spellEnd"/>
      <w:r>
        <w:rPr>
          <w:rFonts w:ascii="Assistant" w:eastAsia="Assistant" w:hAnsi="Assistant" w:cs="Assistant"/>
          <w:b/>
          <w:sz w:val="24"/>
          <w:szCs w:val="24"/>
          <w:rtl/>
        </w:rPr>
        <w:t>") הוקמה על מנת לסייע למערכת החינוך בישראל להיות הטובה ביותר בהשגת התוצאות שהגדירה לעצמה, ולאפשר לתלמידי ישראל להחזיק בידע, מיומנויות וערכים המותאמים לאתגרי העתיד</w:t>
      </w:r>
      <w:r>
        <w:rPr>
          <w:rFonts w:ascii="Assistant" w:eastAsia="Assistant" w:hAnsi="Assistant" w:cs="Assistant"/>
          <w:sz w:val="24"/>
          <w:szCs w:val="24"/>
          <w:rtl/>
        </w:rPr>
        <w:t xml:space="preserve">. מאז הקמתה בשנת 2005, הרשות אוספת, מנתחת ומפיצה נתונים מגוונים, מתוקפים ומקצועיים, שנועדו לתמוך בתהליכי קבלת החלטות ובמהלכי שינוי רחבי היקף. </w:t>
      </w:r>
      <w:proofErr w:type="spellStart"/>
      <w:r>
        <w:rPr>
          <w:rFonts w:ascii="Assistant" w:eastAsia="Assistant" w:hAnsi="Assistant" w:cs="Assistant"/>
          <w:sz w:val="24"/>
          <w:szCs w:val="24"/>
          <w:rtl/>
        </w:rPr>
        <w:t>ראמ"ה</w:t>
      </w:r>
      <w:proofErr w:type="spellEnd"/>
      <w:r>
        <w:rPr>
          <w:rFonts w:ascii="Assistant" w:eastAsia="Assistant" w:hAnsi="Assistant" w:cs="Assistant"/>
          <w:sz w:val="24"/>
          <w:szCs w:val="24"/>
          <w:rtl/>
        </w:rPr>
        <w:t xml:space="preserve"> היא הגוף המוביל והמנחה המקצועי של מערכת החינוך בתחומי המדידה וההערכה. הרשות פועלת כגורם מקצועי, אובייקטיבי ובלתי תלוי, המשרת את כל בעלי העניין במערכת החינוך ומחוצה לה, ביניהם מנהלים, מורים, הורים ותלמידים - המבקשים לבנות עתיד טוב יותר למדינת ישראל. עוד על </w:t>
      </w:r>
      <w:proofErr w:type="spellStart"/>
      <w:r>
        <w:rPr>
          <w:rFonts w:ascii="Assistant" w:eastAsia="Assistant" w:hAnsi="Assistant" w:cs="Assistant"/>
          <w:sz w:val="24"/>
          <w:szCs w:val="24"/>
          <w:rtl/>
        </w:rPr>
        <w:t>ראמ"ה</w:t>
      </w:r>
      <w:proofErr w:type="spellEnd"/>
      <w:r>
        <w:rPr>
          <w:rFonts w:ascii="Assistant" w:eastAsia="Assistant" w:hAnsi="Assistant" w:cs="Assistant"/>
          <w:sz w:val="24"/>
          <w:szCs w:val="24"/>
          <w:rtl/>
        </w:rPr>
        <w:t xml:space="preserve"> ניתן לקרוא ב</w:t>
      </w:r>
      <w:hyperlink r:id="rId7">
        <w:r>
          <w:rPr>
            <w:rFonts w:ascii="Assistant" w:eastAsia="Assistant" w:hAnsi="Assistant" w:cs="Assistant"/>
            <w:color w:val="1155CC"/>
            <w:sz w:val="24"/>
            <w:szCs w:val="24"/>
            <w:u w:val="single"/>
            <w:rtl/>
          </w:rPr>
          <w:t>אתר</w:t>
        </w:r>
      </w:hyperlink>
      <w:hyperlink r:id="rId8">
        <w:r>
          <w:rPr>
            <w:rFonts w:ascii="Assistant" w:eastAsia="Assistant" w:hAnsi="Assistant" w:cs="Assistant"/>
            <w:color w:val="1155CC"/>
            <w:sz w:val="24"/>
            <w:szCs w:val="24"/>
            <w:u w:val="single"/>
            <w:rtl/>
          </w:rPr>
          <w:t xml:space="preserve"> </w:t>
        </w:r>
      </w:hyperlink>
      <w:hyperlink r:id="rId9">
        <w:r>
          <w:rPr>
            <w:rFonts w:ascii="Assistant" w:eastAsia="Assistant" w:hAnsi="Assistant" w:cs="Assistant"/>
            <w:color w:val="1155CC"/>
            <w:sz w:val="24"/>
            <w:szCs w:val="24"/>
            <w:u w:val="single"/>
            <w:rtl/>
          </w:rPr>
          <w:t>ה</w:t>
        </w:r>
      </w:hyperlink>
      <w:hyperlink r:id="rId10">
        <w:r>
          <w:rPr>
            <w:rFonts w:ascii="Assistant" w:eastAsia="Assistant" w:hAnsi="Assistant" w:cs="Assistant"/>
            <w:color w:val="1155CC"/>
            <w:sz w:val="24"/>
            <w:szCs w:val="24"/>
            <w:u w:val="single"/>
            <w:rtl/>
          </w:rPr>
          <w:t>אינטרנט</w:t>
        </w:r>
      </w:hyperlink>
      <w:hyperlink r:id="rId11">
        <w:r>
          <w:rPr>
            <w:rFonts w:ascii="Assistant" w:eastAsia="Assistant" w:hAnsi="Assistant" w:cs="Assistant"/>
            <w:color w:val="1155CC"/>
            <w:sz w:val="24"/>
            <w:szCs w:val="24"/>
            <w:u w:val="single"/>
            <w:rtl/>
          </w:rPr>
          <w:t xml:space="preserve"> </w:t>
        </w:r>
      </w:hyperlink>
      <w:hyperlink r:id="rId12">
        <w:r>
          <w:rPr>
            <w:rFonts w:ascii="Assistant" w:eastAsia="Assistant" w:hAnsi="Assistant" w:cs="Assistant"/>
            <w:color w:val="1155CC"/>
            <w:sz w:val="24"/>
            <w:szCs w:val="24"/>
            <w:u w:val="single"/>
            <w:rtl/>
          </w:rPr>
          <w:t>שלה</w:t>
        </w:r>
      </w:hyperlink>
      <w:r>
        <w:rPr>
          <w:rFonts w:ascii="Assistant" w:eastAsia="Assistant" w:hAnsi="Assistant" w:cs="Assistant"/>
          <w:sz w:val="24"/>
          <w:szCs w:val="24"/>
        </w:rPr>
        <w:t xml:space="preserve">. </w:t>
      </w:r>
    </w:p>
    <w:p w:rsidR="00730937" w:rsidRDefault="0049266A">
      <w:pPr>
        <w:numPr>
          <w:ilvl w:val="1"/>
          <w:numId w:val="1"/>
        </w:numPr>
        <w:bidi/>
      </w:pPr>
      <w:proofErr w:type="spellStart"/>
      <w:r>
        <w:rPr>
          <w:rFonts w:ascii="Assistant" w:eastAsia="Assistant" w:hAnsi="Assistant" w:cs="Assistant"/>
          <w:sz w:val="24"/>
          <w:szCs w:val="24"/>
          <w:rtl/>
        </w:rPr>
        <w:t>ראמ"ה</w:t>
      </w:r>
      <w:proofErr w:type="spellEnd"/>
      <w:r>
        <w:rPr>
          <w:rFonts w:ascii="Assistant" w:eastAsia="Assistant" w:hAnsi="Assistant" w:cs="Assistant"/>
          <w:sz w:val="24"/>
          <w:szCs w:val="24"/>
          <w:rtl/>
        </w:rPr>
        <w:t xml:space="preserve"> מפתחת ומפיצה כלי הערכה פנימיים לבתי הספר מזה למעלה מ-10 שנים. כלים אלו נועדו לאפשר לתכנן את המשך ההוראה בכיתה ולעצב תכניות התערבות שנותנות מענה לצרכים הייחודיים של כל תלמיד. הכלים עצמם מאפשרים מיפוי של ידע ומיומנויות בתחומים שונים, דרך מגוון משימות ושאלות המועברות לרוב לכיתה כולה. ישנם כלים המועברים בנייר ועיפרון וישנם כלים ממוחשבים. </w:t>
      </w:r>
      <w:r>
        <w:rPr>
          <w:rFonts w:ascii="Assistant" w:eastAsia="Assistant" w:hAnsi="Assistant" w:cs="Assistant"/>
          <w:sz w:val="24"/>
          <w:szCs w:val="24"/>
        </w:rPr>
        <w:t xml:space="preserve"> </w:t>
      </w:r>
    </w:p>
    <w:p w:rsidR="00730937" w:rsidRDefault="0049266A">
      <w:pPr>
        <w:numPr>
          <w:ilvl w:val="1"/>
          <w:numId w:val="1"/>
        </w:numPr>
        <w:pBdr>
          <w:top w:val="nil"/>
          <w:left w:val="nil"/>
          <w:bottom w:val="nil"/>
          <w:right w:val="nil"/>
          <w:between w:val="nil"/>
        </w:pBdr>
        <w:bidi/>
        <w:spacing w:after="200"/>
        <w:rPr>
          <w:rFonts w:ascii="Assistant" w:eastAsia="Assistant" w:hAnsi="Assistant" w:cs="Assistant"/>
          <w:sz w:val="24"/>
          <w:szCs w:val="24"/>
        </w:rPr>
      </w:pPr>
      <w:r>
        <w:rPr>
          <w:rFonts w:ascii="Assistant" w:eastAsia="Assistant" w:hAnsi="Assistant" w:cs="Assistant"/>
          <w:sz w:val="24"/>
          <w:szCs w:val="24"/>
          <w:rtl/>
        </w:rPr>
        <w:t xml:space="preserve">חלק מכלים אלו נועד להעריך את יכולות התלמידים בתחום השפה, ובהקשר זה גם את יכולות השפה הדבורה - הבעה בעל פה, פרזנטציה, דיאלוג, הקראה מטקסט וכיו"ב - אם כשפת אם ואם כשפה שניה. באופן כללי מדובר בשפות עברית, בערבית ובאנגלית. </w:t>
      </w:r>
    </w:p>
    <w:p w:rsidR="00730937" w:rsidRDefault="0049266A">
      <w:pPr>
        <w:pStyle w:val="2"/>
        <w:numPr>
          <w:ilvl w:val="0"/>
          <w:numId w:val="1"/>
        </w:numPr>
        <w:pBdr>
          <w:top w:val="nil"/>
          <w:left w:val="nil"/>
          <w:bottom w:val="nil"/>
          <w:right w:val="nil"/>
          <w:between w:val="nil"/>
        </w:pBdr>
        <w:bidi/>
        <w:spacing w:after="200"/>
        <w:rPr>
          <w:sz w:val="44"/>
          <w:szCs w:val="44"/>
        </w:rPr>
      </w:pPr>
      <w:bookmarkStart w:id="4" w:name="_xd3lsnilisf" w:colFirst="0" w:colLast="0"/>
      <w:bookmarkEnd w:id="4"/>
      <w:r>
        <w:rPr>
          <w:sz w:val="44"/>
          <w:szCs w:val="44"/>
          <w:rtl/>
        </w:rPr>
        <w:t>הכלי</w:t>
      </w:r>
    </w:p>
    <w:p w:rsidR="00730937" w:rsidRDefault="0049266A">
      <w:pPr>
        <w:numPr>
          <w:ilvl w:val="1"/>
          <w:numId w:val="1"/>
        </w:numPr>
        <w:pBdr>
          <w:top w:val="nil"/>
          <w:left w:val="nil"/>
          <w:bottom w:val="nil"/>
          <w:right w:val="nil"/>
          <w:between w:val="nil"/>
        </w:pBdr>
        <w:bidi/>
      </w:pPr>
      <w:r>
        <w:rPr>
          <w:rFonts w:ascii="Assistant" w:eastAsia="Assistant" w:hAnsi="Assistant" w:cs="Assistant"/>
          <w:sz w:val="24"/>
          <w:szCs w:val="24"/>
          <w:rtl/>
        </w:rPr>
        <w:t xml:space="preserve">כאשר מדובר בהערכה של שפה דבורה, נדרשים מהמורים שעות רבות של האזנה או </w:t>
      </w:r>
      <w:proofErr w:type="spellStart"/>
      <w:r>
        <w:rPr>
          <w:rFonts w:ascii="Assistant" w:eastAsia="Assistant" w:hAnsi="Assistant" w:cs="Assistant"/>
          <w:sz w:val="24"/>
          <w:szCs w:val="24"/>
          <w:rtl/>
        </w:rPr>
        <w:t>צפיה</w:t>
      </w:r>
      <w:proofErr w:type="spellEnd"/>
      <w:r>
        <w:rPr>
          <w:rFonts w:ascii="Assistant" w:eastAsia="Assistant" w:hAnsi="Assistant" w:cs="Assistant"/>
          <w:sz w:val="24"/>
          <w:szCs w:val="24"/>
          <w:rtl/>
        </w:rPr>
        <w:t xml:space="preserve"> בתלמידים, תוך ניתוח מאפייני הדיבור שלהם. </w:t>
      </w:r>
      <w:proofErr w:type="spellStart"/>
      <w:r>
        <w:rPr>
          <w:rFonts w:ascii="Assistant" w:eastAsia="Assistant" w:hAnsi="Assistant" w:cs="Assistant"/>
          <w:sz w:val="24"/>
          <w:szCs w:val="24"/>
          <w:rtl/>
        </w:rPr>
        <w:t>ראמ"ה</w:t>
      </w:r>
      <w:proofErr w:type="spellEnd"/>
      <w:r>
        <w:rPr>
          <w:rFonts w:ascii="Assistant" w:eastAsia="Assistant" w:hAnsi="Assistant" w:cs="Assistant"/>
          <w:sz w:val="24"/>
          <w:szCs w:val="24"/>
          <w:rtl/>
        </w:rPr>
        <w:t xml:space="preserve"> מעוניינת להיחשף לארגונים אשר מציעים כלי ממוחשב הכולל בדיקה אוטומטית של התגובות, שיסייע למורים ויקדם למידה של מיומנויות שפה דבורה אצל התלמידים, תוך אפשרות שימוש בטכנולוגיות חדשניות ורעיונות מקוריים.</w:t>
      </w:r>
    </w:p>
    <w:p w:rsidR="00730937" w:rsidRDefault="0049266A">
      <w:pPr>
        <w:numPr>
          <w:ilvl w:val="1"/>
          <w:numId w:val="1"/>
        </w:numPr>
        <w:pBdr>
          <w:top w:val="nil"/>
          <w:left w:val="nil"/>
          <w:bottom w:val="nil"/>
          <w:right w:val="nil"/>
          <w:between w:val="nil"/>
        </w:pBdr>
        <w:bidi/>
      </w:pPr>
      <w:r>
        <w:rPr>
          <w:rFonts w:ascii="Assistant" w:eastAsia="Assistant" w:hAnsi="Assistant" w:cs="Assistant"/>
          <w:sz w:val="24"/>
          <w:szCs w:val="24"/>
          <w:rtl/>
        </w:rPr>
        <w:t xml:space="preserve">בין המרכיבים שעשויים להיות חלק מהכלי: </w:t>
      </w:r>
    </w:p>
    <w:p w:rsidR="00730937" w:rsidRDefault="0049266A">
      <w:pPr>
        <w:numPr>
          <w:ilvl w:val="2"/>
          <w:numId w:val="1"/>
        </w:numPr>
        <w:pBdr>
          <w:top w:val="nil"/>
          <w:left w:val="nil"/>
          <w:bottom w:val="nil"/>
          <w:right w:val="nil"/>
          <w:between w:val="nil"/>
        </w:pBdr>
        <w:bidi/>
      </w:pPr>
      <w:r>
        <w:rPr>
          <w:rFonts w:ascii="Assistant" w:eastAsia="Assistant" w:hAnsi="Assistant" w:cs="Assistant"/>
          <w:sz w:val="24"/>
          <w:szCs w:val="24"/>
          <w:rtl/>
        </w:rPr>
        <w:t>מתן אפשרות לתלמידים להקליט את עצמם (אודיו ו/או וידאו) כשהם מדברים באופן חופשי, מקריאים טקסט או מציגים מצגת;</w:t>
      </w:r>
    </w:p>
    <w:p w:rsidR="00730937" w:rsidRDefault="0049266A">
      <w:pPr>
        <w:numPr>
          <w:ilvl w:val="2"/>
          <w:numId w:val="1"/>
        </w:numPr>
        <w:pBdr>
          <w:top w:val="nil"/>
          <w:left w:val="nil"/>
          <w:bottom w:val="nil"/>
          <w:right w:val="nil"/>
          <w:between w:val="nil"/>
        </w:pBdr>
        <w:bidi/>
      </w:pPr>
      <w:r>
        <w:rPr>
          <w:rFonts w:ascii="Assistant" w:eastAsia="Assistant" w:hAnsi="Assistant" w:cs="Assistant"/>
          <w:sz w:val="24"/>
          <w:szCs w:val="24"/>
          <w:rtl/>
        </w:rPr>
        <w:t xml:space="preserve">הטקסט, או המשימה שתוצג לתלמיד תוזן אל הכלי על ידי המורה, או תיוצר באופן אוטומטי בכלי עצמו בהתאם להגדרות שהמורה יגדיר; </w:t>
      </w:r>
    </w:p>
    <w:p w:rsidR="00730937" w:rsidRDefault="0049266A">
      <w:pPr>
        <w:numPr>
          <w:ilvl w:val="2"/>
          <w:numId w:val="1"/>
        </w:numPr>
        <w:pBdr>
          <w:top w:val="nil"/>
          <w:left w:val="nil"/>
          <w:bottom w:val="nil"/>
          <w:right w:val="nil"/>
          <w:between w:val="nil"/>
        </w:pBdr>
        <w:bidi/>
      </w:pPr>
      <w:r>
        <w:rPr>
          <w:rFonts w:ascii="Assistant" w:eastAsia="Assistant" w:hAnsi="Assistant" w:cs="Assistant"/>
          <w:sz w:val="24"/>
          <w:szCs w:val="24"/>
          <w:rtl/>
        </w:rPr>
        <w:t xml:space="preserve">ניתוח מאפייני הדיבור ו/או ההצגה של התלמידים בהתאם לפרמטרים שונים והצגתו למורה ו/או לתלמיד. </w:t>
      </w:r>
    </w:p>
    <w:p w:rsidR="00730937" w:rsidRDefault="0049266A">
      <w:pPr>
        <w:numPr>
          <w:ilvl w:val="1"/>
          <w:numId w:val="1"/>
        </w:numPr>
        <w:bidi/>
        <w:spacing w:after="200"/>
        <w:rPr>
          <w:rFonts w:ascii="Assistant" w:eastAsia="Assistant" w:hAnsi="Assistant" w:cs="Assistant"/>
          <w:sz w:val="24"/>
          <w:szCs w:val="24"/>
        </w:rPr>
      </w:pPr>
      <w:r>
        <w:rPr>
          <w:rFonts w:ascii="Assistant" w:eastAsia="Assistant" w:hAnsi="Assistant" w:cs="Assistant"/>
          <w:sz w:val="24"/>
          <w:szCs w:val="24"/>
          <w:rtl/>
        </w:rPr>
        <w:t xml:space="preserve">בכל הקשור לממשקי המערכת, היא עשויה לכלול ממשקים שונים, ביניהם כאלה המאפשרים </w:t>
      </w:r>
      <w:r>
        <w:rPr>
          <w:rFonts w:ascii="Assistant" w:eastAsia="Assistant" w:hAnsi="Assistant" w:cs="Assistant"/>
          <w:b/>
          <w:sz w:val="24"/>
          <w:szCs w:val="24"/>
          <w:rtl/>
        </w:rPr>
        <w:t xml:space="preserve">למורה </w:t>
      </w:r>
      <w:r>
        <w:rPr>
          <w:rFonts w:ascii="Assistant" w:eastAsia="Assistant" w:hAnsi="Assistant" w:cs="Assistant"/>
          <w:sz w:val="24"/>
          <w:szCs w:val="24"/>
          <w:rtl/>
        </w:rPr>
        <w:t>להכין את המשימות (להזין טקסט, לקבוע את אופי המשימה, משכה ומאפיינים שונים); להקצות את המשימה לתלמידים; לצפות בביצועי התלמידים; לצפות בציונים שניתנו על ידי המערכת ולהוסיף או לתקן ציונים בעצמו. בין הממשקים העשויים לעמוד לרשות התלמידים, כאלה המאפשרים להיכנס ולבצע את המשימות שהמורה הקצה להם; לצפות בהקלטות שלהם ולצפות בציון שקיבלו באופן אוטומטי ו/או שהמורה נתן להם.</w:t>
      </w:r>
    </w:p>
    <w:p w:rsidR="00730937" w:rsidRDefault="0049266A">
      <w:pPr>
        <w:pStyle w:val="2"/>
        <w:numPr>
          <w:ilvl w:val="0"/>
          <w:numId w:val="1"/>
        </w:numPr>
        <w:pBdr>
          <w:top w:val="nil"/>
          <w:left w:val="nil"/>
          <w:bottom w:val="nil"/>
          <w:right w:val="nil"/>
          <w:between w:val="nil"/>
        </w:pBdr>
        <w:bidi/>
        <w:spacing w:after="200"/>
        <w:rPr>
          <w:sz w:val="44"/>
          <w:szCs w:val="44"/>
        </w:rPr>
      </w:pPr>
      <w:bookmarkStart w:id="5" w:name="_q6igwsnmce4i" w:colFirst="0" w:colLast="0"/>
      <w:bookmarkEnd w:id="5"/>
      <w:r>
        <w:rPr>
          <w:sz w:val="44"/>
          <w:szCs w:val="44"/>
          <w:rtl/>
        </w:rPr>
        <w:t>התועלות</w:t>
      </w:r>
    </w:p>
    <w:p w:rsidR="00730937" w:rsidRDefault="0049266A">
      <w:pPr>
        <w:numPr>
          <w:ilvl w:val="1"/>
          <w:numId w:val="1"/>
        </w:numPr>
        <w:bidi/>
      </w:pPr>
      <w:r>
        <w:rPr>
          <w:rFonts w:ascii="Assistant" w:eastAsia="Assistant" w:hAnsi="Assistant" w:cs="Assistant"/>
          <w:sz w:val="24"/>
          <w:szCs w:val="24"/>
          <w:rtl/>
        </w:rPr>
        <w:t xml:space="preserve">קידום תהליכי הוראה -למידה-הערכה של שפה דבורה בזכות מידע עשיר על אודות המיומנות של התלמידים. </w:t>
      </w:r>
    </w:p>
    <w:p w:rsidR="00730937" w:rsidRDefault="0049266A">
      <w:pPr>
        <w:numPr>
          <w:ilvl w:val="1"/>
          <w:numId w:val="1"/>
        </w:numPr>
        <w:bidi/>
        <w:rPr>
          <w:rFonts w:ascii="Assistant" w:eastAsia="Assistant" w:hAnsi="Assistant" w:cs="Assistant"/>
          <w:sz w:val="24"/>
          <w:szCs w:val="24"/>
        </w:rPr>
      </w:pPr>
      <w:r>
        <w:rPr>
          <w:rFonts w:ascii="Assistant" w:eastAsia="Assistant" w:hAnsi="Assistant" w:cs="Assistant"/>
          <w:sz w:val="24"/>
          <w:szCs w:val="24"/>
          <w:rtl/>
        </w:rPr>
        <w:t>ייעול וחיסכון בזמן למורים בכך שהבדיקה האינדיבידואלית של הדיבור תיעשה בעזרת כלי ממוחשב (בין אם באופן חלקי ובין אם באופן מלא).</w:t>
      </w:r>
    </w:p>
    <w:p w:rsidR="00730937" w:rsidRDefault="0049266A">
      <w:pPr>
        <w:pStyle w:val="2"/>
        <w:numPr>
          <w:ilvl w:val="0"/>
          <w:numId w:val="1"/>
        </w:numPr>
        <w:pBdr>
          <w:top w:val="nil"/>
          <w:left w:val="nil"/>
          <w:bottom w:val="nil"/>
          <w:right w:val="nil"/>
          <w:between w:val="nil"/>
        </w:pBdr>
        <w:bidi/>
        <w:spacing w:after="200"/>
        <w:rPr>
          <w:sz w:val="44"/>
          <w:szCs w:val="44"/>
        </w:rPr>
      </w:pPr>
      <w:bookmarkStart w:id="6" w:name="_os1e52kllyb9" w:colFirst="0" w:colLast="0"/>
      <w:bookmarkEnd w:id="6"/>
      <w:r>
        <w:rPr>
          <w:sz w:val="44"/>
          <w:szCs w:val="44"/>
          <w:rtl/>
        </w:rPr>
        <w:t>אופק הזמן</w:t>
      </w:r>
    </w:p>
    <w:p w:rsidR="00730937" w:rsidRDefault="0049266A">
      <w:pPr>
        <w:numPr>
          <w:ilvl w:val="1"/>
          <w:numId w:val="1"/>
        </w:numPr>
        <w:bidi/>
      </w:pPr>
      <w:r>
        <w:rPr>
          <w:rFonts w:ascii="Assistant" w:eastAsia="Assistant" w:hAnsi="Assistant" w:cs="Assistant"/>
          <w:sz w:val="24"/>
          <w:szCs w:val="24"/>
          <w:rtl/>
        </w:rPr>
        <w:t xml:space="preserve">ככל שימצאו כלים רלוונטיים אשר </w:t>
      </w:r>
      <w:proofErr w:type="spellStart"/>
      <w:r>
        <w:rPr>
          <w:rFonts w:ascii="Assistant" w:eastAsia="Assistant" w:hAnsi="Assistant" w:cs="Assistant"/>
          <w:sz w:val="24"/>
          <w:szCs w:val="24"/>
          <w:rtl/>
        </w:rPr>
        <w:t>ראמ"ה</w:t>
      </w:r>
      <w:proofErr w:type="spellEnd"/>
      <w:r>
        <w:rPr>
          <w:rFonts w:ascii="Assistant" w:eastAsia="Assistant" w:hAnsi="Assistant" w:cs="Assistant"/>
          <w:sz w:val="24"/>
          <w:szCs w:val="24"/>
          <w:rtl/>
        </w:rPr>
        <w:t xml:space="preserve"> תוכל לעשות בהם שימוש, בין דרך התקשרות על פי חוק חובת המכרזים ותקנותיו, ובין דרך הסדר לשיתוף פעולה, מעוניינת </w:t>
      </w:r>
      <w:proofErr w:type="spellStart"/>
      <w:r>
        <w:rPr>
          <w:rFonts w:ascii="Assistant" w:eastAsia="Assistant" w:hAnsi="Assistant" w:cs="Assistant"/>
          <w:sz w:val="24"/>
          <w:szCs w:val="24"/>
          <w:rtl/>
        </w:rPr>
        <w:t>ראמ"ה</w:t>
      </w:r>
      <w:proofErr w:type="spellEnd"/>
      <w:r>
        <w:rPr>
          <w:rFonts w:ascii="Assistant" w:eastAsia="Assistant" w:hAnsi="Assistant" w:cs="Assistant"/>
          <w:sz w:val="24"/>
          <w:szCs w:val="24"/>
          <w:rtl/>
        </w:rPr>
        <w:t xml:space="preserve"> לעשות שימוש בכלי זה במתכונת חלוץ (פיילוט) כבר בשנת הלימודים הבאה ( תשפ"ד), ובאופן תפעולי בשנת הלימודים שלאחר מכן (תשפ"ה).</w:t>
      </w:r>
    </w:p>
    <w:p w:rsidR="00730937" w:rsidRDefault="0049266A">
      <w:pPr>
        <w:pStyle w:val="2"/>
        <w:numPr>
          <w:ilvl w:val="0"/>
          <w:numId w:val="1"/>
        </w:numPr>
        <w:pBdr>
          <w:top w:val="nil"/>
          <w:left w:val="nil"/>
          <w:bottom w:val="nil"/>
          <w:right w:val="nil"/>
          <w:between w:val="nil"/>
        </w:pBdr>
        <w:bidi/>
        <w:spacing w:after="200"/>
        <w:rPr>
          <w:sz w:val="44"/>
          <w:szCs w:val="44"/>
        </w:rPr>
      </w:pPr>
      <w:bookmarkStart w:id="7" w:name="_ur0ikay6eho" w:colFirst="0" w:colLast="0"/>
      <w:bookmarkEnd w:id="7"/>
      <w:r>
        <w:rPr>
          <w:sz w:val="44"/>
          <w:szCs w:val="44"/>
          <w:rtl/>
        </w:rPr>
        <w:t xml:space="preserve">המענה </w:t>
      </w:r>
    </w:p>
    <w:p w:rsidR="00730937" w:rsidRDefault="0049266A">
      <w:pPr>
        <w:numPr>
          <w:ilvl w:val="1"/>
          <w:numId w:val="1"/>
        </w:numPr>
        <w:bidi/>
        <w:rPr>
          <w:rFonts w:ascii="Assistant" w:eastAsia="Assistant" w:hAnsi="Assistant" w:cs="Assistant"/>
          <w:sz w:val="24"/>
          <w:szCs w:val="24"/>
        </w:rPr>
      </w:pPr>
      <w:r>
        <w:rPr>
          <w:rFonts w:ascii="Assistant" w:eastAsia="Assistant" w:hAnsi="Assistant" w:cs="Assistant"/>
          <w:sz w:val="24"/>
          <w:szCs w:val="24"/>
          <w:rtl/>
        </w:rPr>
        <w:t>פנייה זו אינה בבחינת הזמנה להציע הצעות ואינה חלק מהליכי מכרז, לפיכך אין בה כדי ליצור מחויבות כלשהי כלפי מי ממגישי המענה לה. הפנייה נועדה לקבלת מידע בלבד, ובעקבותיה ישקול המשרד את המשך פעולותיו בהתאם לשיקולים מקצועיים וענייניים.</w:t>
      </w:r>
    </w:p>
    <w:p w:rsidR="00730937" w:rsidRDefault="0049266A">
      <w:pPr>
        <w:numPr>
          <w:ilvl w:val="1"/>
          <w:numId w:val="1"/>
        </w:numPr>
        <w:bidi/>
        <w:rPr>
          <w:rFonts w:ascii="Assistant" w:eastAsia="Assistant" w:hAnsi="Assistant" w:cs="Assistant"/>
          <w:sz w:val="24"/>
          <w:szCs w:val="24"/>
        </w:rPr>
      </w:pPr>
      <w:r>
        <w:rPr>
          <w:rFonts w:ascii="Assistant" w:eastAsia="Assistant" w:hAnsi="Assistant" w:cs="Assistant"/>
          <w:sz w:val="24"/>
          <w:szCs w:val="24"/>
          <w:rtl/>
        </w:rPr>
        <w:t>המשרד שומר על זכותו להשתמש במידע אשר יתקבל בעקבות פנייה זו לצורך הרכבת רשימת ספקים פוטנציאליים – הכול לפי שיקול דעתו הבלעדי.</w:t>
      </w:r>
    </w:p>
    <w:p w:rsidR="00730937" w:rsidRDefault="0049266A">
      <w:pPr>
        <w:numPr>
          <w:ilvl w:val="1"/>
          <w:numId w:val="1"/>
        </w:numPr>
        <w:bidi/>
        <w:rPr>
          <w:rFonts w:ascii="Assistant" w:eastAsia="Assistant" w:hAnsi="Assistant" w:cs="Assistant"/>
          <w:sz w:val="24"/>
          <w:szCs w:val="24"/>
        </w:rPr>
      </w:pPr>
      <w:r>
        <w:rPr>
          <w:rFonts w:ascii="Assistant" w:eastAsia="Assistant" w:hAnsi="Assistant" w:cs="Assistant"/>
          <w:sz w:val="24"/>
          <w:szCs w:val="24"/>
          <w:rtl/>
        </w:rPr>
        <w:t xml:space="preserve">אם יתקיים הליך מכרז בעתיד, יהיה המשרד רשאי לשנות או להוסיף תנאים ודרישות – </w:t>
      </w:r>
      <w:proofErr w:type="spellStart"/>
      <w:r>
        <w:rPr>
          <w:rFonts w:ascii="Assistant" w:eastAsia="Assistant" w:hAnsi="Assistant" w:cs="Assistant"/>
          <w:sz w:val="24"/>
          <w:szCs w:val="24"/>
          <w:rtl/>
        </w:rPr>
        <w:t>הכל</w:t>
      </w:r>
      <w:proofErr w:type="spellEnd"/>
      <w:r>
        <w:rPr>
          <w:rFonts w:ascii="Assistant" w:eastAsia="Assistant" w:hAnsi="Assistant" w:cs="Assistant"/>
          <w:sz w:val="24"/>
          <w:szCs w:val="24"/>
          <w:rtl/>
        </w:rPr>
        <w:t xml:space="preserve"> לפי שיקול דעתו המקצועי ובהתאם לצרכיו.</w:t>
      </w:r>
    </w:p>
    <w:p w:rsidR="00730937" w:rsidRDefault="0049266A">
      <w:pPr>
        <w:numPr>
          <w:ilvl w:val="1"/>
          <w:numId w:val="1"/>
        </w:numPr>
        <w:bidi/>
        <w:rPr>
          <w:rFonts w:ascii="Assistant" w:eastAsia="Assistant" w:hAnsi="Assistant" w:cs="Assistant"/>
          <w:sz w:val="24"/>
          <w:szCs w:val="24"/>
        </w:rPr>
      </w:pPr>
      <w:r>
        <w:rPr>
          <w:rFonts w:ascii="Assistant" w:eastAsia="Assistant" w:hAnsi="Assistant" w:cs="Assistant"/>
          <w:sz w:val="24"/>
          <w:szCs w:val="24"/>
          <w:rtl/>
        </w:rPr>
        <w:t>המשרד שומר לעצמו את הזכות לפנות, ככל שיידרש, למי שהגיש מענה על פנייה זו בבקשה להשלמת מידע והבהרות, בכלל זה על מודל התמחור המוצע, להצגת מצגות והדגמות, לביצוע פיילוט, לביקור באתרי לקוחות ולביקור באתר המשיבים לפנייה זו.</w:t>
      </w:r>
    </w:p>
    <w:p w:rsidR="00730937" w:rsidRDefault="0049266A">
      <w:pPr>
        <w:numPr>
          <w:ilvl w:val="1"/>
          <w:numId w:val="1"/>
        </w:numPr>
        <w:bidi/>
        <w:rPr>
          <w:rFonts w:ascii="Assistant" w:eastAsia="Assistant" w:hAnsi="Assistant" w:cs="Assistant"/>
          <w:sz w:val="24"/>
          <w:szCs w:val="24"/>
        </w:rPr>
      </w:pPr>
      <w:r>
        <w:rPr>
          <w:rFonts w:ascii="Assistant" w:eastAsia="Assistant" w:hAnsi="Assistant" w:cs="Assistant"/>
          <w:sz w:val="24"/>
          <w:szCs w:val="24"/>
          <w:rtl/>
        </w:rPr>
        <w:t>המשרד יהיה רשאי לעשות שימוש במידע שיימסר במענה לפנייה ולמגישי המענה לא יהיו טענות בגין זכויות יוצרים. ככל שהמידע יכיל סודות מסחריים, יש לציין זאת באופן ברור במיקום הרלוונטי במסמך המידע.</w:t>
      </w:r>
    </w:p>
    <w:p w:rsidR="00730937" w:rsidRDefault="0049266A">
      <w:pPr>
        <w:pStyle w:val="2"/>
        <w:numPr>
          <w:ilvl w:val="0"/>
          <w:numId w:val="1"/>
        </w:numPr>
        <w:pBdr>
          <w:top w:val="nil"/>
          <w:left w:val="nil"/>
          <w:bottom w:val="nil"/>
          <w:right w:val="nil"/>
          <w:between w:val="nil"/>
        </w:pBdr>
        <w:bidi/>
        <w:spacing w:after="200"/>
        <w:rPr>
          <w:sz w:val="44"/>
          <w:szCs w:val="44"/>
        </w:rPr>
      </w:pPr>
      <w:bookmarkStart w:id="8" w:name="_zdya3z7thqln" w:colFirst="0" w:colLast="0"/>
      <w:bookmarkEnd w:id="8"/>
      <w:r>
        <w:rPr>
          <w:sz w:val="44"/>
          <w:szCs w:val="44"/>
          <w:rtl/>
        </w:rPr>
        <w:t>הגשה</w:t>
      </w:r>
    </w:p>
    <w:p w:rsidR="00730937" w:rsidRDefault="0049266A">
      <w:pPr>
        <w:numPr>
          <w:ilvl w:val="1"/>
          <w:numId w:val="1"/>
        </w:numPr>
        <w:bidi/>
        <w:spacing w:before="200"/>
        <w:ind w:right="360"/>
      </w:pPr>
      <w:r>
        <w:rPr>
          <w:rFonts w:ascii="Assistant" w:eastAsia="Assistant" w:hAnsi="Assistant" w:cs="Assistant"/>
          <w:sz w:val="24"/>
          <w:szCs w:val="24"/>
          <w:rtl/>
        </w:rPr>
        <w:t>מענה לבקשת המידע יינתן בעברית במבנה שלהלן, יכיל עד 10 עמודים ויכלול:</w:t>
      </w:r>
    </w:p>
    <w:p w:rsidR="00730937" w:rsidRDefault="0049266A">
      <w:pPr>
        <w:numPr>
          <w:ilvl w:val="2"/>
          <w:numId w:val="1"/>
        </w:numPr>
        <w:pBdr>
          <w:top w:val="nil"/>
          <w:left w:val="nil"/>
          <w:bottom w:val="nil"/>
          <w:right w:val="nil"/>
          <w:between w:val="nil"/>
        </w:pBdr>
        <w:bidi/>
        <w:ind w:right="360"/>
      </w:pPr>
      <w:r>
        <w:rPr>
          <w:rFonts w:ascii="Assistant" w:eastAsia="Assistant" w:hAnsi="Assistant" w:cs="Assistant"/>
          <w:sz w:val="24"/>
          <w:szCs w:val="24"/>
          <w:u w:val="single"/>
          <w:rtl/>
        </w:rPr>
        <w:t>תיאור המציע</w:t>
      </w:r>
    </w:p>
    <w:p w:rsidR="00730937" w:rsidRDefault="0049266A">
      <w:pPr>
        <w:numPr>
          <w:ilvl w:val="3"/>
          <w:numId w:val="1"/>
        </w:numPr>
        <w:pBdr>
          <w:top w:val="nil"/>
          <w:left w:val="nil"/>
          <w:bottom w:val="nil"/>
          <w:right w:val="nil"/>
          <w:between w:val="nil"/>
        </w:pBdr>
        <w:bidi/>
        <w:rPr>
          <w:rFonts w:ascii="Assistant" w:eastAsia="Assistant" w:hAnsi="Assistant" w:cs="Assistant"/>
          <w:sz w:val="24"/>
          <w:szCs w:val="24"/>
        </w:rPr>
      </w:pPr>
      <w:r>
        <w:rPr>
          <w:rFonts w:ascii="Assistant" w:eastAsia="Assistant" w:hAnsi="Assistant" w:cs="Assistant"/>
          <w:sz w:val="24"/>
          <w:szCs w:val="24"/>
          <w:rtl/>
        </w:rPr>
        <w:t>פרטי זיהוי של החברה, כולל תחום התמחות, לקוחות, גודל הצוות הנוכחי</w:t>
      </w:r>
    </w:p>
    <w:p w:rsidR="00730937" w:rsidRDefault="0049266A">
      <w:pPr>
        <w:numPr>
          <w:ilvl w:val="3"/>
          <w:numId w:val="1"/>
        </w:numPr>
        <w:pBdr>
          <w:top w:val="nil"/>
          <w:left w:val="nil"/>
          <w:bottom w:val="nil"/>
          <w:right w:val="nil"/>
          <w:between w:val="nil"/>
        </w:pBdr>
        <w:bidi/>
        <w:rPr>
          <w:rFonts w:ascii="Assistant" w:eastAsia="Assistant" w:hAnsi="Assistant" w:cs="Assistant"/>
          <w:sz w:val="24"/>
          <w:szCs w:val="24"/>
        </w:rPr>
      </w:pPr>
      <w:r>
        <w:rPr>
          <w:rFonts w:ascii="Assistant" w:eastAsia="Assistant" w:hAnsi="Assistant" w:cs="Assistant"/>
          <w:sz w:val="24"/>
          <w:szCs w:val="24"/>
          <w:rtl/>
        </w:rPr>
        <w:t>תיאור פרויקט בהיקף של 5,000 תלמידים לפחות ב-5 השנים האחרונות</w:t>
      </w:r>
    </w:p>
    <w:p w:rsidR="00730937" w:rsidRDefault="0049266A">
      <w:pPr>
        <w:numPr>
          <w:ilvl w:val="3"/>
          <w:numId w:val="1"/>
        </w:numPr>
        <w:pBdr>
          <w:top w:val="nil"/>
          <w:left w:val="nil"/>
          <w:bottom w:val="nil"/>
          <w:right w:val="nil"/>
          <w:between w:val="nil"/>
        </w:pBdr>
        <w:bidi/>
        <w:rPr>
          <w:rFonts w:ascii="Assistant" w:eastAsia="Assistant" w:hAnsi="Assistant" w:cs="Assistant"/>
          <w:sz w:val="24"/>
          <w:szCs w:val="24"/>
        </w:rPr>
      </w:pPr>
      <w:r>
        <w:rPr>
          <w:rFonts w:ascii="Assistant" w:eastAsia="Assistant" w:hAnsi="Assistant" w:cs="Assistant"/>
          <w:sz w:val="24"/>
          <w:szCs w:val="24"/>
          <w:rtl/>
        </w:rPr>
        <w:t>פרטי איש קשר: לרבות כתובת דוא"ל ומספר טלפון נייד</w:t>
      </w:r>
    </w:p>
    <w:p w:rsidR="00730937" w:rsidRDefault="0049266A">
      <w:pPr>
        <w:numPr>
          <w:ilvl w:val="2"/>
          <w:numId w:val="1"/>
        </w:numPr>
        <w:pBdr>
          <w:top w:val="nil"/>
          <w:left w:val="nil"/>
          <w:bottom w:val="nil"/>
          <w:right w:val="nil"/>
          <w:between w:val="nil"/>
        </w:pBdr>
        <w:bidi/>
        <w:ind w:right="360"/>
      </w:pPr>
      <w:r>
        <w:rPr>
          <w:rFonts w:ascii="Assistant" w:eastAsia="Assistant" w:hAnsi="Assistant" w:cs="Assistant"/>
          <w:sz w:val="24"/>
          <w:szCs w:val="24"/>
          <w:u w:val="single"/>
          <w:rtl/>
        </w:rPr>
        <w:t>תיאור הכלי</w:t>
      </w:r>
    </w:p>
    <w:p w:rsidR="00730937" w:rsidRDefault="0049266A">
      <w:pPr>
        <w:numPr>
          <w:ilvl w:val="3"/>
          <w:numId w:val="1"/>
        </w:numPr>
        <w:pBdr>
          <w:top w:val="nil"/>
          <w:left w:val="nil"/>
          <w:bottom w:val="nil"/>
          <w:right w:val="nil"/>
          <w:between w:val="nil"/>
        </w:pBdr>
        <w:bidi/>
        <w:rPr>
          <w:rFonts w:ascii="Assistant" w:eastAsia="Assistant" w:hAnsi="Assistant" w:cs="Assistant"/>
          <w:sz w:val="24"/>
          <w:szCs w:val="24"/>
        </w:rPr>
      </w:pPr>
      <w:r>
        <w:rPr>
          <w:rFonts w:ascii="Assistant" w:eastAsia="Assistant" w:hAnsi="Assistant" w:cs="Assistant"/>
          <w:sz w:val="24"/>
          <w:szCs w:val="24"/>
          <w:rtl/>
        </w:rPr>
        <w:t>פירוט של מרכיבי הכלי, צילומי מסך של ממשקים ומידע רלוונטי אחר</w:t>
      </w:r>
    </w:p>
    <w:p w:rsidR="00730937" w:rsidRDefault="0049266A">
      <w:pPr>
        <w:numPr>
          <w:ilvl w:val="3"/>
          <w:numId w:val="1"/>
        </w:numPr>
        <w:pBdr>
          <w:top w:val="nil"/>
          <w:left w:val="nil"/>
          <w:bottom w:val="nil"/>
          <w:right w:val="nil"/>
          <w:between w:val="nil"/>
        </w:pBdr>
        <w:bidi/>
        <w:rPr>
          <w:rFonts w:ascii="Assistant" w:eastAsia="Assistant" w:hAnsi="Assistant" w:cs="Assistant"/>
          <w:sz w:val="24"/>
          <w:szCs w:val="24"/>
        </w:rPr>
      </w:pPr>
      <w:r>
        <w:rPr>
          <w:rFonts w:ascii="Assistant" w:eastAsia="Assistant" w:hAnsi="Assistant" w:cs="Assistant"/>
          <w:sz w:val="24"/>
          <w:szCs w:val="24"/>
          <w:rtl/>
        </w:rPr>
        <w:t>התאמת הכלי לתיאור שהוצג במסמך זה</w:t>
      </w:r>
    </w:p>
    <w:p w:rsidR="00730937" w:rsidRDefault="0049266A">
      <w:pPr>
        <w:numPr>
          <w:ilvl w:val="3"/>
          <w:numId w:val="1"/>
        </w:numPr>
        <w:pBdr>
          <w:top w:val="nil"/>
          <w:left w:val="nil"/>
          <w:bottom w:val="nil"/>
          <w:right w:val="nil"/>
          <w:between w:val="nil"/>
        </w:pBdr>
        <w:bidi/>
        <w:rPr>
          <w:rFonts w:ascii="Assistant" w:eastAsia="Assistant" w:hAnsi="Assistant" w:cs="Assistant"/>
          <w:sz w:val="24"/>
          <w:szCs w:val="24"/>
        </w:rPr>
      </w:pPr>
      <w:r>
        <w:rPr>
          <w:rFonts w:ascii="Assistant" w:eastAsia="Assistant" w:hAnsi="Assistant" w:cs="Assistant"/>
          <w:sz w:val="24"/>
          <w:szCs w:val="24"/>
          <w:rtl/>
        </w:rPr>
        <w:t>קישור לדמו או להתקנה פעילה, ככל שקיים</w:t>
      </w:r>
    </w:p>
    <w:p w:rsidR="00730937" w:rsidRDefault="0049266A">
      <w:pPr>
        <w:numPr>
          <w:ilvl w:val="3"/>
          <w:numId w:val="1"/>
        </w:numPr>
        <w:pBdr>
          <w:top w:val="nil"/>
          <w:left w:val="nil"/>
          <w:bottom w:val="nil"/>
          <w:right w:val="nil"/>
          <w:between w:val="nil"/>
        </w:pBdr>
        <w:bidi/>
        <w:rPr>
          <w:rFonts w:ascii="Assistant" w:eastAsia="Assistant" w:hAnsi="Assistant" w:cs="Assistant"/>
          <w:sz w:val="24"/>
          <w:szCs w:val="24"/>
        </w:rPr>
      </w:pPr>
      <w:r>
        <w:rPr>
          <w:rFonts w:ascii="Assistant" w:eastAsia="Assistant" w:hAnsi="Assistant" w:cs="Assistant"/>
          <w:sz w:val="24"/>
          <w:szCs w:val="24"/>
          <w:rtl/>
        </w:rPr>
        <w:t>עלויות להטמעה בבתי הספר בישראל</w:t>
      </w:r>
    </w:p>
    <w:p w:rsidR="00730937" w:rsidRDefault="0049266A">
      <w:pPr>
        <w:numPr>
          <w:ilvl w:val="2"/>
          <w:numId w:val="1"/>
        </w:numPr>
        <w:pBdr>
          <w:top w:val="nil"/>
          <w:left w:val="nil"/>
          <w:bottom w:val="nil"/>
          <w:right w:val="nil"/>
          <w:between w:val="nil"/>
        </w:pBdr>
        <w:bidi/>
        <w:ind w:right="360"/>
      </w:pPr>
      <w:r>
        <w:rPr>
          <w:rFonts w:ascii="Assistant" w:eastAsia="Assistant" w:hAnsi="Assistant" w:cs="Assistant"/>
          <w:sz w:val="24"/>
          <w:szCs w:val="24"/>
          <w:u w:val="single"/>
          <w:rtl/>
        </w:rPr>
        <w:t xml:space="preserve">טכנולוגיה </w:t>
      </w:r>
    </w:p>
    <w:p w:rsidR="00730937" w:rsidRDefault="0049266A">
      <w:pPr>
        <w:numPr>
          <w:ilvl w:val="3"/>
          <w:numId w:val="1"/>
        </w:numPr>
        <w:pBdr>
          <w:top w:val="nil"/>
          <w:left w:val="nil"/>
          <w:bottom w:val="nil"/>
          <w:right w:val="nil"/>
          <w:between w:val="nil"/>
        </w:pBdr>
        <w:bidi/>
        <w:rPr>
          <w:rFonts w:ascii="Assistant" w:eastAsia="Assistant" w:hAnsi="Assistant" w:cs="Assistant"/>
          <w:sz w:val="24"/>
          <w:szCs w:val="24"/>
        </w:rPr>
      </w:pPr>
      <w:r>
        <w:rPr>
          <w:rFonts w:ascii="Assistant" w:eastAsia="Assistant" w:hAnsi="Assistant" w:cs="Assistant"/>
          <w:sz w:val="24"/>
          <w:szCs w:val="24"/>
          <w:rtl/>
        </w:rPr>
        <w:t>תיאור כללי של טכנולוגיית המוצר</w:t>
      </w:r>
    </w:p>
    <w:p w:rsidR="00730937" w:rsidRDefault="0049266A">
      <w:pPr>
        <w:numPr>
          <w:ilvl w:val="3"/>
          <w:numId w:val="1"/>
        </w:numPr>
        <w:pBdr>
          <w:top w:val="nil"/>
          <w:left w:val="nil"/>
          <w:bottom w:val="nil"/>
          <w:right w:val="nil"/>
          <w:between w:val="nil"/>
        </w:pBdr>
        <w:bidi/>
        <w:rPr>
          <w:rFonts w:ascii="Assistant" w:eastAsia="Assistant" w:hAnsi="Assistant" w:cs="Assistant"/>
          <w:sz w:val="24"/>
          <w:szCs w:val="24"/>
        </w:rPr>
      </w:pPr>
      <w:r>
        <w:rPr>
          <w:rFonts w:ascii="Assistant" w:eastAsia="Assistant" w:hAnsi="Assistant" w:cs="Assistant"/>
          <w:sz w:val="24"/>
          <w:szCs w:val="24"/>
          <w:rtl/>
        </w:rPr>
        <w:t>תיאור כללי של אמצעי אבטחת מידע וסודיות</w:t>
      </w:r>
    </w:p>
    <w:p w:rsidR="00730937" w:rsidRDefault="0049266A">
      <w:pPr>
        <w:numPr>
          <w:ilvl w:val="3"/>
          <w:numId w:val="1"/>
        </w:numPr>
        <w:pBdr>
          <w:top w:val="nil"/>
          <w:left w:val="nil"/>
          <w:bottom w:val="nil"/>
          <w:right w:val="nil"/>
          <w:between w:val="nil"/>
        </w:pBdr>
        <w:bidi/>
        <w:rPr>
          <w:rFonts w:ascii="Assistant" w:eastAsia="Assistant" w:hAnsi="Assistant" w:cs="Assistant"/>
          <w:sz w:val="24"/>
          <w:szCs w:val="24"/>
        </w:rPr>
      </w:pPr>
      <w:r>
        <w:rPr>
          <w:rFonts w:ascii="Assistant" w:eastAsia="Assistant" w:hAnsi="Assistant" w:cs="Assistant"/>
          <w:sz w:val="24"/>
          <w:szCs w:val="24"/>
          <w:rtl/>
        </w:rPr>
        <w:t>התייחסות למגבלות גיל לגבי השימוש ועמידה בתקינה בינ"ל</w:t>
      </w:r>
    </w:p>
    <w:p w:rsidR="00730937" w:rsidRDefault="0049266A">
      <w:pPr>
        <w:numPr>
          <w:ilvl w:val="2"/>
          <w:numId w:val="1"/>
        </w:numPr>
        <w:pBdr>
          <w:top w:val="nil"/>
          <w:left w:val="nil"/>
          <w:bottom w:val="nil"/>
          <w:right w:val="nil"/>
          <w:between w:val="nil"/>
        </w:pBdr>
        <w:bidi/>
        <w:ind w:right="360"/>
      </w:pPr>
      <w:r>
        <w:rPr>
          <w:rFonts w:ascii="Assistant" w:eastAsia="Assistant" w:hAnsi="Assistant" w:cs="Assistant"/>
          <w:sz w:val="24"/>
          <w:szCs w:val="24"/>
          <w:rtl/>
        </w:rPr>
        <w:t>ניתן לצרף חומר מקצועי רלוונטי נוסף</w:t>
      </w:r>
    </w:p>
    <w:p w:rsidR="00730937" w:rsidRDefault="0049266A" w:rsidP="00786377">
      <w:pPr>
        <w:numPr>
          <w:ilvl w:val="1"/>
          <w:numId w:val="1"/>
        </w:numPr>
        <w:pBdr>
          <w:top w:val="nil"/>
          <w:left w:val="nil"/>
          <w:bottom w:val="nil"/>
          <w:right w:val="nil"/>
          <w:between w:val="nil"/>
        </w:pBdr>
        <w:bidi/>
        <w:spacing w:after="240"/>
        <w:ind w:right="360"/>
        <w:rPr>
          <w:rFonts w:ascii="Assistant" w:eastAsia="Assistant" w:hAnsi="Assistant" w:cs="Assistant"/>
          <w:sz w:val="24"/>
          <w:szCs w:val="24"/>
        </w:rPr>
      </w:pPr>
      <w:r>
        <w:rPr>
          <w:rFonts w:ascii="Assistant" w:eastAsia="Assistant" w:hAnsi="Assistant" w:cs="Assistant"/>
          <w:sz w:val="24"/>
          <w:szCs w:val="24"/>
          <w:rtl/>
        </w:rPr>
        <w:t xml:space="preserve">את המענה יש להגיש באמצעות דוא"ל לכתובת </w:t>
      </w:r>
      <w:hyperlink r:id="rId13" w:history="1">
        <w:bookmarkStart w:id="9" w:name="_GoBack"/>
        <w:bookmarkEnd w:id="9"/>
        <w:r w:rsidRPr="0074106A">
          <w:rPr>
            <w:rStyle w:val="Hyperlink"/>
            <w:rFonts w:ascii="Assistant" w:eastAsia="Assistant" w:hAnsi="Assistant" w:cs="Assistant"/>
            <w:sz w:val="24"/>
            <w:szCs w:val="24"/>
          </w:rPr>
          <w:t>rama@education.gov.il</w:t>
        </w:r>
      </w:hyperlink>
      <w:r>
        <w:rPr>
          <w:rFonts w:ascii="Assistant" w:eastAsia="Assistant" w:hAnsi="Assistant" w:cs="Assistant" w:hint="cs"/>
          <w:sz w:val="24"/>
          <w:szCs w:val="24"/>
          <w:rtl/>
        </w:rPr>
        <w:t xml:space="preserve"> </w:t>
      </w:r>
      <w:r>
        <w:rPr>
          <w:rFonts w:ascii="Assistant" w:eastAsia="Assistant" w:hAnsi="Assistant" w:cs="Assistant"/>
          <w:sz w:val="24"/>
          <w:szCs w:val="24"/>
          <w:rtl/>
        </w:rPr>
        <w:t xml:space="preserve">עד ליום </w:t>
      </w:r>
      <w:r w:rsidRPr="0049266A">
        <w:rPr>
          <w:rFonts w:ascii="Assistant" w:eastAsia="Assistant" w:hAnsi="Assistant" w:cs="Assistant" w:hint="cs"/>
          <w:b/>
          <w:bCs/>
          <w:sz w:val="24"/>
          <w:szCs w:val="24"/>
          <w:rtl/>
        </w:rPr>
        <w:t>28.08.2023</w:t>
      </w:r>
      <w:r>
        <w:rPr>
          <w:rFonts w:ascii="Assistant" w:eastAsia="Assistant" w:hAnsi="Assistant" w:cs="Assistant"/>
          <w:sz w:val="24"/>
          <w:szCs w:val="24"/>
          <w:rtl/>
        </w:rPr>
        <w:t xml:space="preserve"> בשעה </w:t>
      </w:r>
      <w:r w:rsidRPr="0049266A">
        <w:rPr>
          <w:rFonts w:ascii="Assistant" w:eastAsia="Assistant" w:hAnsi="Assistant" w:cs="Assistant"/>
          <w:b/>
          <w:bCs/>
          <w:sz w:val="24"/>
          <w:szCs w:val="24"/>
          <w:rtl/>
        </w:rPr>
        <w:t>12:00</w:t>
      </w:r>
      <w:r>
        <w:rPr>
          <w:rFonts w:ascii="Assistant" w:eastAsia="Assistant" w:hAnsi="Assistant" w:cs="Assistant"/>
          <w:sz w:val="24"/>
          <w:szCs w:val="24"/>
          <w:rtl/>
        </w:rPr>
        <w:t xml:space="preserve">. </w:t>
      </w:r>
      <w:r>
        <w:rPr>
          <w:b/>
        </w:rPr>
        <w:t xml:space="preserve"> </w:t>
      </w:r>
    </w:p>
    <w:p w:rsidR="00730937" w:rsidRDefault="00730937">
      <w:pPr>
        <w:bidi/>
      </w:pPr>
    </w:p>
    <w:p w:rsidR="00730937" w:rsidRDefault="00730937">
      <w:pPr>
        <w:bidi/>
        <w:rPr>
          <w:sz w:val="24"/>
          <w:szCs w:val="24"/>
        </w:rPr>
      </w:pPr>
    </w:p>
    <w:sectPr w:rsidR="00730937">
      <w:headerReference w:type="default" r:id="rId14"/>
      <w:footerReference w:type="default" r:id="rId15"/>
      <w:headerReference w:type="first" r:id="rId16"/>
      <w:footerReference w:type="first" r:id="rId17"/>
      <w:pgSz w:w="11906" w:h="16838"/>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6AF7" w:rsidRDefault="0049266A">
      <w:pPr>
        <w:spacing w:line="240" w:lineRule="auto"/>
      </w:pPr>
      <w:r>
        <w:separator/>
      </w:r>
    </w:p>
  </w:endnote>
  <w:endnote w:type="continuationSeparator" w:id="0">
    <w:p w:rsidR="00B46AF7" w:rsidRDefault="004926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ssistant">
    <w:panose1 w:val="00000500000000000000"/>
    <w:charset w:val="00"/>
    <w:family w:val="auto"/>
    <w:pitch w:val="variable"/>
    <w:sig w:usb0="00000807" w:usb1="40000000" w:usb2="00000000" w:usb3="00000000" w:csb0="00000023"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0937" w:rsidRDefault="0049266A">
    <w:pPr>
      <w:bidi/>
      <w:jc w:val="right"/>
    </w:pPr>
    <w:r>
      <w:rPr>
        <w:rtl/>
      </w:rPr>
      <w:t xml:space="preserve">עמוד </w:t>
    </w:r>
    <w:r>
      <w:fldChar w:fldCharType="begin"/>
    </w:r>
    <w:r>
      <w:instrText>PAGE</w:instrText>
    </w:r>
    <w:r>
      <w:fldChar w:fldCharType="separate"/>
    </w:r>
    <w:r w:rsidR="00786377">
      <w:rPr>
        <w:noProof/>
        <w:rtl/>
      </w:rPr>
      <w:t>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0937" w:rsidRDefault="00730937">
    <w:pPr>
      <w:bidi/>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6AF7" w:rsidRDefault="0049266A">
      <w:pPr>
        <w:spacing w:line="240" w:lineRule="auto"/>
      </w:pPr>
      <w:r>
        <w:separator/>
      </w:r>
    </w:p>
  </w:footnote>
  <w:footnote w:type="continuationSeparator" w:id="0">
    <w:p w:rsidR="00B46AF7" w:rsidRDefault="0049266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0937" w:rsidRDefault="0049266A">
    <w:pPr>
      <w:bidi/>
    </w:pPr>
    <w:r>
      <w:rPr>
        <w:noProof/>
      </w:rPr>
      <w:drawing>
        <wp:anchor distT="114300" distB="114300" distL="114300" distR="114300" simplePos="0" relativeHeight="251658240" behindDoc="0" locked="0" layoutInCell="1" hidden="0" allowOverlap="1">
          <wp:simplePos x="0" y="0"/>
          <wp:positionH relativeFrom="column">
            <wp:posOffset>4295775</wp:posOffset>
          </wp:positionH>
          <wp:positionV relativeFrom="paragraph">
            <wp:posOffset>-342899</wp:posOffset>
          </wp:positionV>
          <wp:extent cx="1700213" cy="758428"/>
          <wp:effectExtent l="0" t="0" r="0" b="0"/>
          <wp:wrapNone/>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r="2857"/>
                  <a:stretch>
                    <a:fillRect/>
                  </a:stretch>
                </pic:blipFill>
                <pic:spPr>
                  <a:xfrm>
                    <a:off x="0" y="0"/>
                    <a:ext cx="1700213" cy="758428"/>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0937" w:rsidRDefault="00730937">
    <w:pPr>
      <w:bidi/>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42CE1"/>
    <w:multiLevelType w:val="multilevel"/>
    <w:tmpl w:val="C1E4D656"/>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0937"/>
    <w:rsid w:val="0049266A"/>
    <w:rsid w:val="00730937"/>
    <w:rsid w:val="00786377"/>
    <w:rsid w:val="007B0B4D"/>
    <w:rsid w:val="00B46A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C68BBB2"/>
  <w15:docId w15:val="{C84FDB5E-5FD2-43AC-9655-4539F9F70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US" w:eastAsia="en-US" w:bidi="he-IL"/>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header"/>
    <w:basedOn w:val="a"/>
    <w:link w:val="a6"/>
    <w:uiPriority w:val="99"/>
    <w:unhideWhenUsed/>
    <w:rsid w:val="0049266A"/>
    <w:pPr>
      <w:tabs>
        <w:tab w:val="center" w:pos="4320"/>
        <w:tab w:val="right" w:pos="8640"/>
      </w:tabs>
      <w:spacing w:line="240" w:lineRule="auto"/>
    </w:pPr>
  </w:style>
  <w:style w:type="character" w:customStyle="1" w:styleId="a6">
    <w:name w:val="כותרת עליונה תו"/>
    <w:basedOn w:val="a0"/>
    <w:link w:val="a5"/>
    <w:uiPriority w:val="99"/>
    <w:rsid w:val="0049266A"/>
  </w:style>
  <w:style w:type="paragraph" w:styleId="a7">
    <w:name w:val="footer"/>
    <w:basedOn w:val="a"/>
    <w:link w:val="a8"/>
    <w:uiPriority w:val="99"/>
    <w:unhideWhenUsed/>
    <w:rsid w:val="0049266A"/>
    <w:pPr>
      <w:tabs>
        <w:tab w:val="center" w:pos="4320"/>
        <w:tab w:val="right" w:pos="8640"/>
      </w:tabs>
      <w:spacing w:line="240" w:lineRule="auto"/>
    </w:pPr>
  </w:style>
  <w:style w:type="character" w:customStyle="1" w:styleId="a8">
    <w:name w:val="כותרת תחתונה תו"/>
    <w:basedOn w:val="a0"/>
    <w:link w:val="a7"/>
    <w:uiPriority w:val="99"/>
    <w:rsid w:val="0049266A"/>
  </w:style>
  <w:style w:type="paragraph" w:styleId="NormalWeb">
    <w:name w:val="Normal (Web)"/>
    <w:basedOn w:val="a"/>
    <w:uiPriority w:val="99"/>
    <w:semiHidden/>
    <w:unhideWhenUsed/>
    <w:rsid w:val="0049266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49266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42139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cms.education.gov.il/educationcms/units/rama" TargetMode="External"/><Relationship Id="rId13" Type="http://schemas.openxmlformats.org/officeDocument/2006/relationships/hyperlink" Target="mailto:mindzlichin.rama@education.gov.il"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cms.education.gov.il/educationcms/units/rama" TargetMode="External"/><Relationship Id="rId12" Type="http://schemas.openxmlformats.org/officeDocument/2006/relationships/hyperlink" Target="http://cms.education.gov.il/educationcms/units/rama"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cms.education.gov.il/educationcms/units/rama"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cms.education.gov.il/educationcms/units/rama"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cms.education.gov.il/educationcms/units/rama"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883</Words>
  <Characters>5037</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5909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מרינה אינדזליכין</dc:creator>
  <cp:lastModifiedBy>מרינה אינדזליכין</cp:lastModifiedBy>
  <cp:revision>4</cp:revision>
  <dcterms:created xsi:type="dcterms:W3CDTF">2023-08-13T14:05:00Z</dcterms:created>
  <dcterms:modified xsi:type="dcterms:W3CDTF">2023-08-13T14:48:00Z</dcterms:modified>
</cp:coreProperties>
</file>